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5FB" w14:textId="77777777" w:rsidR="008F0A49" w:rsidRP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b/>
          <w:bCs/>
          <w:color w:val="000000"/>
          <w:sz w:val="21"/>
          <w:szCs w:val="21"/>
        </w:rPr>
        <w:t>Въпросник</w:t>
      </w:r>
    </w:p>
    <w:p w14:paraId="545B131B" w14:textId="77777777" w:rsidR="008F0A49" w:rsidRP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за конкурсен изпит за магистърска програма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br/>
        <w:t xml:space="preserve">Международни бизнес отношения </w:t>
      </w:r>
    </w:p>
    <w:p w14:paraId="44F8D5A4" w14:textId="77777777" w:rsidR="008F0A49" w:rsidRP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в Юридическия факултет през уч</w:t>
      </w:r>
      <w:r>
        <w:rPr>
          <w:rFonts w:ascii="Times New Roman" w:eastAsia="MS Mincho" w:hAnsi="Times New Roman"/>
          <w:color w:val="000000"/>
          <w:sz w:val="21"/>
          <w:szCs w:val="21"/>
        </w:rPr>
        <w:t>ебната 20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>20</w:t>
      </w:r>
      <w:r>
        <w:rPr>
          <w:rFonts w:ascii="Times New Roman" w:eastAsia="MS Mincho" w:hAnsi="Times New Roman"/>
          <w:color w:val="000000"/>
          <w:sz w:val="21"/>
          <w:szCs w:val="21"/>
        </w:rPr>
        <w:t>/202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 xml:space="preserve">1 г. </w:t>
      </w:r>
    </w:p>
    <w:p w14:paraId="1928BE76" w14:textId="77777777" w:rsidR="008F0A49" w:rsidRP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(</w:t>
      </w:r>
      <w:r w:rsidRPr="008F0A49">
        <w:rPr>
          <w:rFonts w:ascii="Times New Roman" w:eastAsia="MS Mincho" w:hAnsi="Times New Roman"/>
          <w:i/>
          <w:iCs/>
          <w:color w:val="000000"/>
          <w:sz w:val="21"/>
          <w:szCs w:val="21"/>
        </w:rPr>
        <w:t>за кандидатите за държавна субсидия)</w:t>
      </w:r>
    </w:p>
    <w:p w14:paraId="4B1F6C17" w14:textId="77777777" w:rsidR="008F0A49" w:rsidRP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0F82832D" w14:textId="77777777" w:rsidR="008F0A49" w:rsidRPr="008F0A49" w:rsidRDefault="008F0A49" w:rsidP="008F0A49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1. Международно публично право – предмет, система, източници, субекти. Принципи на международното публично право;</w:t>
      </w:r>
    </w:p>
    <w:p w14:paraId="1CEF2081" w14:textId="77777777" w:rsidR="008F0A49" w:rsidRPr="008F0A49" w:rsidRDefault="008F0A49" w:rsidP="008F0A49">
      <w:pPr>
        <w:keepLines/>
        <w:widowControl w:val="0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4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4"/>
          <w:sz w:val="21"/>
          <w:szCs w:val="21"/>
        </w:rPr>
        <w:t>2. Понятие за право на ЕС. Етапи на европейската интеграция;</w:t>
      </w:r>
    </w:p>
    <w:p w14:paraId="1CBEAF76" w14:textId="77777777" w:rsidR="008F0A49" w:rsidRPr="008F0A49" w:rsidRDefault="008F0A49" w:rsidP="008F0A49">
      <w:pPr>
        <w:keepLines/>
        <w:widowControl w:val="0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3. Източници на правото на ЕС;</w:t>
      </w:r>
    </w:p>
    <w:p w14:paraId="5A5DF6FD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4. Принципи на прилагане на Правото на ЕС;</w:t>
      </w:r>
    </w:p>
    <w:p w14:paraId="61D93FCB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5. Институционна система на ЕС;</w:t>
      </w:r>
    </w:p>
    <w:p w14:paraId="6671408F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6. Понятие и обща характеристика на международното частно право – предмет, система, източници;</w:t>
      </w:r>
    </w:p>
    <w:p w14:paraId="21C6AAC8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7. Международна компетентност на българските съдилища и други органи;</w:t>
      </w:r>
    </w:p>
    <w:p w14:paraId="5D9285A8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8. Уредба на частноправните отношения с международен елемент. Норми и институти на международното частно право;</w:t>
      </w:r>
    </w:p>
    <w:p w14:paraId="591E776A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9. Определяне на приложимото право към облигационните и търговски частноправни отношения с международен елемент.</w:t>
      </w:r>
    </w:p>
    <w:p w14:paraId="00D8013E" w14:textId="77777777" w:rsidR="008F0A49" w:rsidRP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10.  Уредба на закрилата на чуждестранните инвестиции. Международен търговски арбитраж.</w:t>
      </w:r>
    </w:p>
    <w:p w14:paraId="79B451EE" w14:textId="77777777" w:rsidR="008F0A49" w:rsidRDefault="008F0A49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pacing w:val="-2"/>
          <w:sz w:val="21"/>
          <w:szCs w:val="21"/>
        </w:rPr>
        <w:t>11. Признаване и изпълнение на чуждестранни решения по търговски спорове и други актове в Република България.</w:t>
      </w:r>
    </w:p>
    <w:p w14:paraId="15B81053" w14:textId="77777777" w:rsidR="000F3611" w:rsidRDefault="000F3611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  <w:lang w:val="en-US"/>
        </w:rPr>
      </w:pPr>
    </w:p>
    <w:p w14:paraId="5156FEB7" w14:textId="77777777" w:rsidR="000F3611" w:rsidRDefault="000F3611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  <w:lang w:val="en-US"/>
        </w:rPr>
      </w:pPr>
    </w:p>
    <w:p w14:paraId="1176A606" w14:textId="77777777" w:rsidR="000F3611" w:rsidRPr="000F3611" w:rsidRDefault="000F3611" w:rsidP="008F0A49">
      <w:pPr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pacing w:val="-2"/>
          <w:sz w:val="21"/>
          <w:szCs w:val="21"/>
          <w:u w:val="single"/>
        </w:rPr>
      </w:pPr>
      <w:r w:rsidRPr="000F3611">
        <w:rPr>
          <w:rFonts w:ascii="Times New Roman" w:eastAsia="MS Mincho" w:hAnsi="Times New Roman"/>
          <w:color w:val="000000"/>
          <w:spacing w:val="-2"/>
          <w:sz w:val="21"/>
          <w:szCs w:val="21"/>
          <w:u w:val="single"/>
        </w:rPr>
        <w:t>Въпросник за интервю</w:t>
      </w:r>
      <w:r>
        <w:rPr>
          <w:rFonts w:ascii="Times New Roman" w:eastAsia="MS Mincho" w:hAnsi="Times New Roman"/>
          <w:color w:val="000000"/>
          <w:spacing w:val="-2"/>
          <w:sz w:val="21"/>
          <w:szCs w:val="21"/>
          <w:u w:val="single"/>
        </w:rPr>
        <w:t xml:space="preserve"> в МБО</w:t>
      </w:r>
      <w:r w:rsidRPr="000F3611">
        <w:rPr>
          <w:rFonts w:ascii="Times New Roman" w:eastAsia="MS Mincho" w:hAnsi="Times New Roman"/>
          <w:color w:val="000000"/>
          <w:spacing w:val="-2"/>
          <w:sz w:val="21"/>
          <w:szCs w:val="21"/>
          <w:u w:val="single"/>
        </w:rPr>
        <w:t>:</w:t>
      </w:r>
    </w:p>
    <w:p w14:paraId="0FCBEB1B" w14:textId="77777777" w:rsidR="008F0A49" w:rsidRPr="000F3611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  <w:u w:val="single"/>
        </w:rPr>
      </w:pPr>
    </w:p>
    <w:p w14:paraId="1D0723C2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1.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Каква е Вашата представа за „бизнес“?</w:t>
      </w:r>
    </w:p>
    <w:p w14:paraId="35F37EC0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2.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Кога бизнесът става международен?</w:t>
      </w:r>
    </w:p>
    <w:p w14:paraId="59526B35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3.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Преговори и бизнес.</w:t>
      </w:r>
    </w:p>
    <w:p w14:paraId="49E7B9D4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4.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Международна продажба на стоки и услуги.</w:t>
      </w:r>
    </w:p>
    <w:p w14:paraId="59D0D13B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5.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Каква е Вашата представа за международна инвестиция?</w:t>
      </w:r>
    </w:p>
    <w:p w14:paraId="3AF7AEC2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6.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Как според Вас можем да привлечем чуждите инвеститори?</w:t>
      </w:r>
    </w:p>
    <w:p w14:paraId="4AF818A6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7.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Правна уредба на международния бизнес.</w:t>
      </w:r>
    </w:p>
    <w:p w14:paraId="2AD67FC8" w14:textId="77777777" w:rsidR="008F0A49" w:rsidRPr="008F0A49" w:rsidRDefault="008F0A49" w:rsidP="008F0A49">
      <w:pPr>
        <w:keepLines/>
        <w:widowControl w:val="0"/>
        <w:tabs>
          <w:tab w:val="left" w:pos="620"/>
        </w:tabs>
        <w:suppressAutoHyphens/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MS Mincho" w:hAnsi="Times New Roman"/>
          <w:color w:val="000000"/>
          <w:sz w:val="21"/>
          <w:szCs w:val="21"/>
        </w:rPr>
      </w:pPr>
      <w:r w:rsidRPr="008F0A49">
        <w:rPr>
          <w:rFonts w:ascii="Times New Roman" w:eastAsia="MS Mincho" w:hAnsi="Times New Roman"/>
          <w:color w:val="000000"/>
          <w:sz w:val="21"/>
          <w:szCs w:val="21"/>
        </w:rPr>
        <w:t>8.</w:t>
      </w:r>
      <w:r w:rsidRPr="008F0A49">
        <w:rPr>
          <w:rFonts w:ascii="Times New Roman" w:eastAsia="MS Mincho" w:hAnsi="Times New Roman"/>
          <w:color w:val="000000"/>
          <w:sz w:val="21"/>
          <w:szCs w:val="21"/>
        </w:rPr>
        <w:tab/>
        <w:t>Международна търговия и търговски спорове.</w:t>
      </w:r>
    </w:p>
    <w:p w14:paraId="01F0EF94" w14:textId="77777777" w:rsidR="008F0A49" w:rsidRDefault="008F0A49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1323C507" w14:textId="77777777" w:rsidR="000F3611" w:rsidRDefault="000F3611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5E4A633A" w14:textId="77777777" w:rsidR="000F3611" w:rsidRDefault="000F3611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66CD9610" w14:textId="77777777" w:rsidR="000F3611" w:rsidRPr="008F0A49" w:rsidRDefault="000F3611" w:rsidP="008F0A49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7802D686" w14:textId="77777777" w:rsidR="008F0A49" w:rsidRPr="008F0A49" w:rsidRDefault="008F0A49" w:rsidP="008F0A49">
      <w:pPr>
        <w:keepLines/>
        <w:widowControl w:val="0"/>
        <w:tabs>
          <w:tab w:val="left" w:pos="2888"/>
        </w:tabs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Wingdings" w:eastAsia="Times New Roman" w:hAnsi="Wingdings" w:cs="Wingdings"/>
          <w:color w:val="000000"/>
          <w:sz w:val="21"/>
          <w:szCs w:val="21"/>
          <w:lang w:val="en-US"/>
        </w:rPr>
      </w:pPr>
    </w:p>
    <w:p w14:paraId="1FECD668" w14:textId="77777777" w:rsidR="008F0A49" w:rsidRPr="00C3527B" w:rsidRDefault="008F0A49" w:rsidP="00C3527B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/>
          <w:b/>
          <w:bCs/>
          <w:color w:val="000000"/>
          <w:sz w:val="21"/>
          <w:szCs w:val="21"/>
        </w:rPr>
      </w:pPr>
    </w:p>
    <w:p w14:paraId="5BEA13D8" w14:textId="77777777" w:rsidR="00810775" w:rsidRDefault="00810775"/>
    <w:sectPr w:rsidR="0081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49"/>
    <w:rsid w:val="000F3611"/>
    <w:rsid w:val="001B1DB1"/>
    <w:rsid w:val="00227921"/>
    <w:rsid w:val="00703501"/>
    <w:rsid w:val="00810775"/>
    <w:rsid w:val="008F0A49"/>
    <w:rsid w:val="00C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1D12C"/>
  <w15:chartTrackingRefBased/>
  <w15:docId w15:val="{FE9A2B51-7A15-3C49-B1D4-3F17B0F2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Стефания Шолева</cp:lastModifiedBy>
  <cp:revision>2</cp:revision>
  <dcterms:created xsi:type="dcterms:W3CDTF">2021-09-21T14:46:00Z</dcterms:created>
  <dcterms:modified xsi:type="dcterms:W3CDTF">2021-09-21T14:46:00Z</dcterms:modified>
</cp:coreProperties>
</file>